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5A6" w14:textId="500A3D94" w:rsidR="004F21FC" w:rsidRPr="00E1592C" w:rsidRDefault="00E1592C" w:rsidP="00D1286A">
      <w:pPr>
        <w:pStyle w:val="DatumAusgabe"/>
        <w:spacing w:line="360" w:lineRule="auto"/>
        <w:jc w:val="both"/>
        <w:rPr>
          <w:rFonts w:asciiTheme="minorHAnsi" w:hAnsiTheme="minorHAnsi"/>
          <w:color w:val="808080" w:themeColor="background1" w:themeShade="80"/>
        </w:rPr>
      </w:pPr>
      <w:r>
        <w:rPr>
          <w:rFonts w:asciiTheme="minorHAnsi" w:hAnsiTheme="minorHAnsi"/>
          <w:color w:val="808080" w:themeColor="background1" w:themeShade="80"/>
        </w:rPr>
        <w:t>0</w:t>
      </w:r>
      <w:r w:rsidR="003B0A12">
        <w:rPr>
          <w:rFonts w:asciiTheme="minorHAnsi" w:hAnsiTheme="minorHAnsi"/>
          <w:color w:val="808080" w:themeColor="background1" w:themeShade="80"/>
        </w:rPr>
        <w:t>8</w:t>
      </w:r>
      <w:r>
        <w:rPr>
          <w:rFonts w:asciiTheme="minorHAnsi" w:hAnsiTheme="minorHAnsi"/>
          <w:color w:val="808080" w:themeColor="background1" w:themeShade="80"/>
        </w:rPr>
        <w:t xml:space="preserve"> March</w:t>
      </w:r>
      <w:r w:rsidR="006F2C8C" w:rsidRPr="00E1592C">
        <w:rPr>
          <w:rFonts w:asciiTheme="minorHAnsi" w:hAnsiTheme="minorHAnsi"/>
          <w:color w:val="808080" w:themeColor="background1" w:themeShade="80"/>
        </w:rPr>
        <w:t xml:space="preserve"> </w:t>
      </w:r>
      <w:r w:rsidR="002914C1" w:rsidRPr="00E1592C">
        <w:rPr>
          <w:rFonts w:asciiTheme="minorHAnsi" w:hAnsiTheme="minorHAnsi"/>
          <w:color w:val="808080" w:themeColor="background1" w:themeShade="80"/>
        </w:rPr>
        <w:t>202</w:t>
      </w:r>
      <w:r w:rsidR="00636046" w:rsidRPr="00E1592C">
        <w:rPr>
          <w:rFonts w:asciiTheme="minorHAnsi" w:hAnsiTheme="minorHAnsi"/>
          <w:color w:val="808080" w:themeColor="background1" w:themeShade="80"/>
        </w:rPr>
        <w:t>4</w:t>
      </w:r>
    </w:p>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65625FA1" w14:textId="32B60A63" w:rsidR="00E1592C" w:rsidRPr="00F21FB7" w:rsidRDefault="003B0A12" w:rsidP="00E1592C">
      <w:pPr>
        <w:rPr>
          <w:rFonts w:asciiTheme="majorHAnsi" w:hAnsiTheme="majorHAnsi"/>
          <w:b/>
          <w:bCs/>
          <w:sz w:val="24"/>
          <w:szCs w:val="24"/>
        </w:rPr>
      </w:pPr>
      <w:r>
        <w:rPr>
          <w:rFonts w:asciiTheme="majorHAnsi" w:hAnsiTheme="majorHAnsi"/>
          <w:b/>
          <w:bCs/>
          <w:sz w:val="24"/>
          <w:szCs w:val="24"/>
        </w:rPr>
        <w:t xml:space="preserve">A Thrilling Season of </w:t>
      </w:r>
      <w:r w:rsidR="00E1592C" w:rsidRPr="00F21FB7">
        <w:rPr>
          <w:rFonts w:asciiTheme="majorHAnsi" w:hAnsiTheme="majorHAnsi"/>
          <w:b/>
          <w:bCs/>
          <w:sz w:val="24"/>
          <w:szCs w:val="24"/>
        </w:rPr>
        <w:t xml:space="preserve">Astron Energy Polo Cup </w:t>
      </w:r>
      <w:r>
        <w:rPr>
          <w:rFonts w:asciiTheme="majorHAnsi" w:hAnsiTheme="majorHAnsi"/>
          <w:b/>
          <w:bCs/>
          <w:sz w:val="24"/>
          <w:szCs w:val="24"/>
        </w:rPr>
        <w:t>Awaits</w:t>
      </w:r>
    </w:p>
    <w:p w14:paraId="46EAE7A0" w14:textId="179EAAC2" w:rsidR="00113FA8" w:rsidRPr="00E1592C" w:rsidRDefault="00113FA8" w:rsidP="002A13B7">
      <w:pPr>
        <w:rPr>
          <w:rFonts w:ascii="VW Head" w:hAnsi="VW Head"/>
          <w:sz w:val="28"/>
          <w:szCs w:val="28"/>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E1592C" w14:paraId="190A4B11" w14:textId="77777777" w:rsidTr="009519B2">
        <w:trPr>
          <w:trHeight w:val="610"/>
        </w:trPr>
        <w:tc>
          <w:tcPr>
            <w:tcW w:w="7058" w:type="dxa"/>
            <w:tcBorders>
              <w:top w:val="single" w:sz="2" w:space="0" w:color="auto"/>
              <w:left w:val="nil"/>
              <w:bottom w:val="single" w:sz="2" w:space="0" w:color="auto"/>
              <w:right w:val="nil"/>
            </w:tcBorders>
          </w:tcPr>
          <w:p w14:paraId="64ABD3E3" w14:textId="26AF80A7" w:rsidR="00E1592C" w:rsidRPr="00F21FB7" w:rsidRDefault="00E1592C" w:rsidP="00E1592C">
            <w:pPr>
              <w:pStyle w:val="Zusammenfassung"/>
              <w:rPr>
                <w:rFonts w:asciiTheme="minorHAnsi" w:hAnsiTheme="minorHAnsi"/>
              </w:rPr>
            </w:pPr>
            <w:r w:rsidRPr="00F21FB7">
              <w:rPr>
                <w:rFonts w:asciiTheme="minorHAnsi" w:hAnsiTheme="minorHAnsi"/>
              </w:rPr>
              <w:t>Astron Energy Polo Cup</w:t>
            </w:r>
            <w:r w:rsidR="003B0A12">
              <w:rPr>
                <w:rFonts w:asciiTheme="minorHAnsi" w:hAnsiTheme="minorHAnsi"/>
              </w:rPr>
              <w:t xml:space="preserve"> ready for Cape Town season opener</w:t>
            </w:r>
          </w:p>
          <w:p w14:paraId="454C3889" w14:textId="54990D90" w:rsidR="003B0A12" w:rsidRPr="003B0A12" w:rsidRDefault="003B0A12" w:rsidP="00E1592C">
            <w:pPr>
              <w:pStyle w:val="Zusammenfassung"/>
              <w:rPr>
                <w:rFonts w:asciiTheme="minorHAnsi" w:hAnsiTheme="minorHAnsi"/>
              </w:rPr>
            </w:pPr>
            <w:r>
              <w:rPr>
                <w:rFonts w:asciiTheme="minorHAnsi" w:hAnsiTheme="minorHAnsi"/>
              </w:rPr>
              <w:t>Competitive field promises maiden winners, new champion</w:t>
            </w:r>
          </w:p>
          <w:p w14:paraId="6046D946" w14:textId="3CC0D7A0" w:rsidR="00CC4233" w:rsidRPr="003B0A12" w:rsidRDefault="003B0A12" w:rsidP="003B0A12">
            <w:pPr>
              <w:pStyle w:val="Zusammenfassung"/>
              <w:rPr>
                <w:rFonts w:asciiTheme="minorHAnsi" w:hAnsiTheme="minorHAnsi"/>
              </w:rPr>
            </w:pPr>
            <w:r>
              <w:rPr>
                <w:rFonts w:asciiTheme="minorHAnsi" w:hAnsiTheme="minorHAnsi"/>
                <w:lang w:val="en-US"/>
              </w:rPr>
              <w:t>New title Sponsor, competitive over-50 Masters Class for 2024</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E1592C" w:rsidRDefault="007714B5" w:rsidP="00904710">
            <w:pPr>
              <w:pStyle w:val="Caption"/>
              <w:spacing w:line="360" w:lineRule="auto"/>
              <w:rPr>
                <w:rFonts w:asciiTheme="minorHAnsi" w:hAnsiTheme="minorHAnsi"/>
              </w:rPr>
            </w:pPr>
            <w:r w:rsidRPr="00E1592C">
              <w:rPr>
                <w:rFonts w:asciiTheme="minorHAnsi" w:hAnsiTheme="minorHAnsi"/>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E1592C" w:rsidRDefault="007714B5" w:rsidP="00904710">
            <w:pPr>
              <w:pStyle w:val="Pressekontakt"/>
              <w:spacing w:line="360" w:lineRule="auto"/>
            </w:pPr>
            <w:r w:rsidRPr="00E1592C">
              <w:t>Head of Group Communications</w:t>
            </w:r>
          </w:p>
          <w:p w14:paraId="5C5FE74D" w14:textId="77777777" w:rsidR="007714B5" w:rsidRPr="00E1592C" w:rsidRDefault="007714B5" w:rsidP="00904710">
            <w:pPr>
              <w:pStyle w:val="Kontakt"/>
              <w:spacing w:line="360" w:lineRule="auto"/>
              <w:rPr>
                <w:b/>
                <w:bCs w:val="0"/>
              </w:rPr>
            </w:pPr>
            <w:r w:rsidRPr="00E1592C">
              <w:rPr>
                <w:b/>
                <w:bCs w:val="0"/>
              </w:rPr>
              <w:t>Andile Dlamini</w:t>
            </w:r>
          </w:p>
          <w:p w14:paraId="66395481" w14:textId="77777777" w:rsidR="007714B5" w:rsidRPr="00E1592C" w:rsidRDefault="007714B5" w:rsidP="00904710">
            <w:pPr>
              <w:pStyle w:val="Kontakt"/>
              <w:spacing w:line="360" w:lineRule="auto"/>
              <w:rPr>
                <w:b/>
                <w:bCs w:val="0"/>
              </w:rPr>
            </w:pPr>
            <w:r w:rsidRPr="00E1592C">
              <w:rPr>
                <w:b/>
                <w:bCs w:val="0"/>
              </w:rPr>
              <w:t xml:space="preserve">Tel: +27 41 994 5042 </w:t>
            </w:r>
          </w:p>
          <w:p w14:paraId="406BC968" w14:textId="77777777" w:rsidR="007714B5" w:rsidRPr="00E1592C" w:rsidRDefault="00000000" w:rsidP="00904710">
            <w:pPr>
              <w:pStyle w:val="Kontakt"/>
              <w:spacing w:line="360" w:lineRule="auto"/>
            </w:pPr>
            <w:hyperlink r:id="rId11" w:history="1">
              <w:r w:rsidR="007714B5" w:rsidRPr="00E1592C">
                <w:rPr>
                  <w:rStyle w:val="Hyperlink"/>
                </w:rPr>
                <w:t>andile.dlamini@vwsa.co.za</w:t>
              </w:r>
            </w:hyperlink>
            <w:r w:rsidR="007714B5" w:rsidRPr="00E1592C">
              <w:t xml:space="preserve">  </w:t>
            </w:r>
          </w:p>
          <w:p w14:paraId="131AA519" w14:textId="77777777" w:rsidR="00585EE1" w:rsidRPr="00E1592C" w:rsidRDefault="00585EE1" w:rsidP="00904710">
            <w:pPr>
              <w:pStyle w:val="Kontakt"/>
              <w:spacing w:line="360" w:lineRule="auto"/>
            </w:pPr>
          </w:p>
          <w:p w14:paraId="4E41E4AA" w14:textId="77777777" w:rsidR="00585EE1" w:rsidRPr="001E5576" w:rsidRDefault="00585EE1" w:rsidP="00585EE1">
            <w:pPr>
              <w:pStyle w:val="Kontakt"/>
              <w:spacing w:line="360" w:lineRule="auto"/>
              <w:rPr>
                <w:rFonts w:ascii="VW Text" w:hAnsi="VW Text"/>
                <w:b/>
                <w:sz w:val="16"/>
                <w:szCs w:val="16"/>
              </w:rPr>
            </w:pPr>
            <w:r w:rsidRPr="001E5576">
              <w:rPr>
                <w:rFonts w:ascii="VW Text" w:hAnsi="VW Text"/>
                <w:b/>
                <w:sz w:val="16"/>
                <w:szCs w:val="16"/>
              </w:rPr>
              <w:t>Public Relations Manager</w:t>
            </w:r>
          </w:p>
          <w:p w14:paraId="50EE3B27" w14:textId="77777777" w:rsidR="00585EE1" w:rsidRPr="00F21FB7" w:rsidRDefault="00585EE1" w:rsidP="00585EE1">
            <w:pPr>
              <w:pStyle w:val="Pressekontakt"/>
              <w:spacing w:line="360" w:lineRule="auto"/>
              <w:rPr>
                <w:rFonts w:ascii="VW Text" w:hAnsi="VW Text"/>
                <w:bCs w:val="0"/>
                <w:sz w:val="16"/>
                <w:szCs w:val="16"/>
              </w:rPr>
            </w:pPr>
            <w:r w:rsidRPr="00F21FB7">
              <w:rPr>
                <w:rFonts w:ascii="VW Text" w:hAnsi="VW Text"/>
                <w:bCs w:val="0"/>
                <w:sz w:val="16"/>
                <w:szCs w:val="16"/>
              </w:rPr>
              <w:t>Tebogo Losaba</w:t>
            </w:r>
          </w:p>
          <w:p w14:paraId="5E602880" w14:textId="77777777" w:rsidR="00585EE1" w:rsidRPr="00F21FB7" w:rsidRDefault="00585EE1" w:rsidP="00585EE1">
            <w:pPr>
              <w:pStyle w:val="Kontakt"/>
              <w:spacing w:line="360" w:lineRule="auto"/>
              <w:rPr>
                <w:rFonts w:ascii="VW Text" w:hAnsi="VW Text"/>
                <w:b/>
                <w:bCs w:val="0"/>
                <w:sz w:val="16"/>
                <w:szCs w:val="16"/>
              </w:rPr>
            </w:pPr>
            <w:r w:rsidRPr="00F21FB7">
              <w:rPr>
                <w:rFonts w:ascii="VW Text" w:hAnsi="VW Text"/>
                <w:b/>
                <w:bCs w:val="0"/>
                <w:sz w:val="16"/>
                <w:szCs w:val="16"/>
              </w:rPr>
              <w:t xml:space="preserve">Tel: +27 11 911 2928 </w:t>
            </w:r>
          </w:p>
          <w:p w14:paraId="29FE8E78" w14:textId="77777777" w:rsidR="00585EE1" w:rsidRPr="001E5576" w:rsidRDefault="00000000" w:rsidP="00585EE1">
            <w:pPr>
              <w:pStyle w:val="Kontakt"/>
              <w:spacing w:line="360" w:lineRule="auto"/>
              <w:rPr>
                <w:rFonts w:ascii="VW Text" w:hAnsi="VW Text"/>
                <w:sz w:val="16"/>
                <w:szCs w:val="16"/>
              </w:rPr>
            </w:pPr>
            <w:hyperlink r:id="rId12" w:history="1">
              <w:r w:rsidR="00585EE1" w:rsidRPr="001E5576">
                <w:rPr>
                  <w:rStyle w:val="Hyperlink"/>
                  <w:rFonts w:ascii="VW Text" w:hAnsi="VW Text"/>
                  <w:sz w:val="16"/>
                  <w:szCs w:val="16"/>
                </w:rPr>
                <w:t>tebogo.losaba@vwsa.co.za</w:t>
              </w:r>
            </w:hyperlink>
            <w:r w:rsidR="00585EE1" w:rsidRPr="001E5576">
              <w:rPr>
                <w:rFonts w:ascii="VW Text" w:hAnsi="VW Text"/>
                <w:sz w:val="16"/>
                <w:szCs w:val="16"/>
              </w:rPr>
              <w:t xml:space="preserve"> </w:t>
            </w:r>
          </w:p>
          <w:p w14:paraId="2BB8091A" w14:textId="77777777" w:rsidR="00585EE1" w:rsidRPr="00E1592C" w:rsidRDefault="00585EE1" w:rsidP="00904710">
            <w:pPr>
              <w:pStyle w:val="Kontakt"/>
              <w:spacing w:line="360" w:lineRule="auto"/>
            </w:pPr>
          </w:p>
          <w:p w14:paraId="021A6DE1" w14:textId="77777777" w:rsidR="007714B5" w:rsidRPr="00E1592C" w:rsidRDefault="007714B5" w:rsidP="00904710">
            <w:pPr>
              <w:pStyle w:val="Kontakt"/>
              <w:spacing w:line="360" w:lineRule="auto"/>
              <w:rPr>
                <w:rFonts w:asciiTheme="minorHAnsi" w:hAnsiTheme="minorHAnsi"/>
              </w:rPr>
            </w:pPr>
          </w:p>
          <w:p w14:paraId="2B0E270F" w14:textId="77777777" w:rsidR="007714B5" w:rsidRPr="00E1592C" w:rsidRDefault="007714B5" w:rsidP="00904710">
            <w:pPr>
              <w:pStyle w:val="Kontakt"/>
              <w:spacing w:line="360" w:lineRule="auto"/>
              <w:rPr>
                <w:rFonts w:asciiTheme="minorHAnsi" w:hAnsiTheme="minorHAnsi"/>
              </w:rPr>
            </w:pPr>
          </w:p>
          <w:p w14:paraId="58FD3C32" w14:textId="77777777" w:rsidR="007714B5" w:rsidRPr="00E1592C" w:rsidRDefault="007714B5" w:rsidP="00904710">
            <w:pPr>
              <w:pStyle w:val="Kontakt"/>
              <w:spacing w:line="360" w:lineRule="auto"/>
              <w:rPr>
                <w:rFonts w:asciiTheme="minorHAnsi" w:hAnsiTheme="minorHAnsi"/>
              </w:rPr>
            </w:pPr>
          </w:p>
          <w:p w14:paraId="05FB2A87" w14:textId="77777777" w:rsidR="007714B5" w:rsidRPr="00E1592C" w:rsidRDefault="007714B5" w:rsidP="00904710">
            <w:pPr>
              <w:pStyle w:val="Kontakt"/>
              <w:spacing w:line="360" w:lineRule="auto"/>
              <w:rPr>
                <w:rFonts w:asciiTheme="minorHAnsi" w:hAnsiTheme="minorHAnsi"/>
              </w:rPr>
            </w:pPr>
          </w:p>
          <w:p w14:paraId="0F9B20C9" w14:textId="77777777" w:rsidR="007714B5" w:rsidRPr="00E1592C" w:rsidRDefault="007714B5" w:rsidP="00904710">
            <w:pPr>
              <w:pStyle w:val="Kontakt"/>
              <w:spacing w:line="360" w:lineRule="auto"/>
              <w:rPr>
                <w:rFonts w:asciiTheme="minorHAnsi" w:hAnsiTheme="minorHAnsi"/>
              </w:rPr>
            </w:pPr>
          </w:p>
          <w:p w14:paraId="4D458B25" w14:textId="77777777" w:rsidR="007714B5" w:rsidRPr="00E1592C" w:rsidRDefault="007714B5" w:rsidP="00904710">
            <w:pPr>
              <w:pStyle w:val="Kontakt"/>
              <w:spacing w:line="360" w:lineRule="auto"/>
              <w:rPr>
                <w:rFonts w:asciiTheme="minorHAnsi" w:hAnsiTheme="minorHAnsi"/>
              </w:rPr>
            </w:pPr>
          </w:p>
          <w:p w14:paraId="7FF7F942" w14:textId="77777777" w:rsidR="007714B5" w:rsidRPr="00E1592C" w:rsidRDefault="007714B5" w:rsidP="00904710">
            <w:pPr>
              <w:pStyle w:val="Kontakt"/>
              <w:spacing w:line="360" w:lineRule="auto"/>
              <w:rPr>
                <w:rFonts w:asciiTheme="minorHAnsi" w:hAnsiTheme="minorHAnsi"/>
                <w:snapToGrid/>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14E63161" w14:textId="046B90B8" w:rsidR="003B0A12" w:rsidRPr="003B0A12" w:rsidRDefault="00B474A7" w:rsidP="003B0A12">
      <w:pPr>
        <w:rPr>
          <w:sz w:val="24"/>
          <w:szCs w:val="24"/>
        </w:rPr>
      </w:pPr>
      <w:r w:rsidRPr="00E1592C">
        <w:rPr>
          <w:rFonts w:asciiTheme="minorHAnsi" w:hAnsiTheme="minorHAnsi"/>
          <w:b/>
          <w:bCs/>
          <w:sz w:val="24"/>
          <w:szCs w:val="24"/>
        </w:rPr>
        <w:t xml:space="preserve">Johannesburg, </w:t>
      </w:r>
      <w:r w:rsidR="00E1592C">
        <w:rPr>
          <w:rFonts w:asciiTheme="minorHAnsi" w:hAnsiTheme="minorHAnsi"/>
          <w:b/>
          <w:bCs/>
          <w:sz w:val="24"/>
          <w:szCs w:val="24"/>
        </w:rPr>
        <w:t>0</w:t>
      </w:r>
      <w:r w:rsidR="003B0A12">
        <w:rPr>
          <w:rFonts w:asciiTheme="minorHAnsi" w:hAnsiTheme="minorHAnsi"/>
          <w:b/>
          <w:bCs/>
          <w:sz w:val="24"/>
          <w:szCs w:val="24"/>
        </w:rPr>
        <w:t>8</w:t>
      </w:r>
      <w:r w:rsidR="00E1592C" w:rsidRPr="00E1592C">
        <w:rPr>
          <w:rFonts w:asciiTheme="minorHAnsi" w:hAnsiTheme="minorHAnsi"/>
          <w:b/>
          <w:bCs/>
          <w:sz w:val="24"/>
          <w:szCs w:val="24"/>
        </w:rPr>
        <w:t xml:space="preserve"> March</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3B0A12" w:rsidRPr="003B0A12">
        <w:rPr>
          <w:sz w:val="24"/>
          <w:szCs w:val="24"/>
        </w:rPr>
        <w:t>Astron Energy Polo Cup will race into a new era with a new sponsor and a virile new Masters class when the new season kicks off at Killarney International Raceway’s season opening National Extreme Festival on Saturday 16 March. Perhaps even more intriguing is that whoever wins the weekend</w:t>
      </w:r>
      <w:r w:rsidR="002B20C2">
        <w:rPr>
          <w:sz w:val="24"/>
          <w:szCs w:val="24"/>
        </w:rPr>
        <w:t>’s two heats</w:t>
      </w:r>
      <w:r w:rsidR="003B0A12" w:rsidRPr="003B0A12">
        <w:rPr>
          <w:sz w:val="24"/>
          <w:szCs w:val="24"/>
        </w:rPr>
        <w:t xml:space="preserve">, will be first time </w:t>
      </w:r>
      <w:r w:rsidR="003B0A12">
        <w:rPr>
          <w:sz w:val="24"/>
          <w:szCs w:val="24"/>
        </w:rPr>
        <w:t xml:space="preserve">Polo Cup </w:t>
      </w:r>
      <w:r w:rsidR="003B0A12" w:rsidRPr="003B0A12">
        <w:rPr>
          <w:sz w:val="24"/>
          <w:szCs w:val="24"/>
        </w:rPr>
        <w:t>winners. None of the pack that was entered at the time of writing, ha</w:t>
      </w:r>
      <w:r w:rsidR="002B20C2">
        <w:rPr>
          <w:sz w:val="24"/>
          <w:szCs w:val="24"/>
        </w:rPr>
        <w:t>d</w:t>
      </w:r>
      <w:r w:rsidR="003B0A12" w:rsidRPr="003B0A12">
        <w:rPr>
          <w:sz w:val="24"/>
          <w:szCs w:val="24"/>
        </w:rPr>
        <w:t xml:space="preserve"> ever won a Volkswagen Polo Cup race!</w:t>
      </w:r>
    </w:p>
    <w:p w14:paraId="5E01109B" w14:textId="77777777" w:rsidR="003B0A12" w:rsidRPr="003B0A12" w:rsidRDefault="003B0A12" w:rsidP="003B0A12">
      <w:pPr>
        <w:rPr>
          <w:sz w:val="24"/>
          <w:szCs w:val="24"/>
        </w:rPr>
      </w:pPr>
    </w:p>
    <w:p w14:paraId="69E6F741" w14:textId="104A6E45" w:rsidR="003B0A12" w:rsidRPr="003B0A12" w:rsidRDefault="003B0A12" w:rsidP="003B0A12">
      <w:pPr>
        <w:rPr>
          <w:sz w:val="24"/>
          <w:szCs w:val="24"/>
        </w:rPr>
      </w:pPr>
      <w:r w:rsidRPr="003B0A12">
        <w:rPr>
          <w:sz w:val="24"/>
          <w:szCs w:val="24"/>
        </w:rPr>
        <w:t>Only six of last year’s grid return for 2024 a</w:t>
      </w:r>
      <w:r w:rsidR="002B20C2">
        <w:rPr>
          <w:sz w:val="24"/>
          <w:szCs w:val="24"/>
        </w:rPr>
        <w:t>fter</w:t>
      </w:r>
      <w:r w:rsidRPr="003B0A12">
        <w:rPr>
          <w:sz w:val="24"/>
          <w:szCs w:val="24"/>
        </w:rPr>
        <w:t xml:space="preserve"> the cream of the 2023 crop moved </w:t>
      </w:r>
      <w:r w:rsidR="002B20C2">
        <w:rPr>
          <w:sz w:val="24"/>
          <w:szCs w:val="24"/>
        </w:rPr>
        <w:t xml:space="preserve">on </w:t>
      </w:r>
      <w:r w:rsidRPr="003B0A12">
        <w:rPr>
          <w:sz w:val="24"/>
          <w:szCs w:val="24"/>
        </w:rPr>
        <w:t xml:space="preserve">to bigger things. Which leaves two of last year’s most competitive drivers as favourites. Local lad Nathan Victor will be looking to stamp </w:t>
      </w:r>
      <w:r w:rsidR="002B20C2" w:rsidRPr="003B0A12">
        <w:rPr>
          <w:sz w:val="24"/>
          <w:szCs w:val="24"/>
        </w:rPr>
        <w:t xml:space="preserve">home </w:t>
      </w:r>
      <w:r w:rsidRPr="003B0A12">
        <w:rPr>
          <w:sz w:val="24"/>
          <w:szCs w:val="24"/>
        </w:rPr>
        <w:t>his Killarney advantage aboard his Summit Racing entry, but he will certainly have his hands f</w:t>
      </w:r>
      <w:r w:rsidR="002B20C2">
        <w:rPr>
          <w:sz w:val="24"/>
          <w:szCs w:val="24"/>
        </w:rPr>
        <w:t>u</w:t>
      </w:r>
      <w:r w:rsidRPr="003B0A12">
        <w:rPr>
          <w:sz w:val="24"/>
          <w:szCs w:val="24"/>
        </w:rPr>
        <w:t>ll with old Richards Bay rival, oval graduate Jason Loosemore’s Security Fencing and Alarms car.</w:t>
      </w:r>
    </w:p>
    <w:p w14:paraId="5CA8567F" w14:textId="77777777" w:rsidR="003B0A12" w:rsidRPr="003B0A12" w:rsidRDefault="003B0A12" w:rsidP="003B0A12">
      <w:pPr>
        <w:rPr>
          <w:sz w:val="24"/>
          <w:szCs w:val="24"/>
        </w:rPr>
      </w:pPr>
      <w:r w:rsidRPr="003B0A12">
        <w:rPr>
          <w:sz w:val="24"/>
          <w:szCs w:val="24"/>
        </w:rPr>
        <w:tab/>
      </w:r>
    </w:p>
    <w:p w14:paraId="410B36D4" w14:textId="10D39E69" w:rsidR="003B0A12" w:rsidRPr="003B0A12" w:rsidRDefault="003B0A12" w:rsidP="003B0A12">
      <w:pPr>
        <w:rPr>
          <w:sz w:val="24"/>
          <w:szCs w:val="24"/>
        </w:rPr>
      </w:pPr>
      <w:r w:rsidRPr="003B0A12">
        <w:rPr>
          <w:sz w:val="24"/>
          <w:szCs w:val="24"/>
        </w:rPr>
        <w:t>Do not overlook Jozi trio Ethan Coetzee’s JRT Racing Experience Polo, Fast 5 Motorsport lad Mohammed Karodia, AF Fans lass Tyler Robinson</w:t>
      </w:r>
      <w:r w:rsidR="002B20C2">
        <w:rPr>
          <w:sz w:val="24"/>
          <w:szCs w:val="24"/>
        </w:rPr>
        <w:t>,</w:t>
      </w:r>
      <w:r w:rsidRPr="003B0A12">
        <w:rPr>
          <w:sz w:val="24"/>
          <w:szCs w:val="24"/>
        </w:rPr>
        <w:t xml:space="preserve"> or Nelson Mandela Bay racer Jeandre Marais’ Syrabix machine. All of them are super-quick, have vital a year or more of Astron Energy Polo Cup experience under their belts</w:t>
      </w:r>
      <w:r w:rsidR="002B20C2">
        <w:rPr>
          <w:sz w:val="24"/>
          <w:szCs w:val="24"/>
        </w:rPr>
        <w:t xml:space="preserve">, </w:t>
      </w:r>
      <w:r w:rsidRPr="003B0A12">
        <w:rPr>
          <w:sz w:val="24"/>
          <w:szCs w:val="24"/>
        </w:rPr>
        <w:t>and should be considered a threat for a maiden win</w:t>
      </w:r>
    </w:p>
    <w:p w14:paraId="6643440C" w14:textId="77777777" w:rsidR="003B0A12" w:rsidRPr="003B0A12" w:rsidRDefault="003B0A12" w:rsidP="003B0A12">
      <w:pPr>
        <w:rPr>
          <w:sz w:val="24"/>
          <w:szCs w:val="24"/>
        </w:rPr>
      </w:pPr>
    </w:p>
    <w:p w14:paraId="3D9662D1" w14:textId="114178BC" w:rsidR="003B0A12" w:rsidRPr="003B0A12" w:rsidRDefault="003B0A12" w:rsidP="003B0A12">
      <w:pPr>
        <w:rPr>
          <w:sz w:val="24"/>
          <w:szCs w:val="24"/>
        </w:rPr>
      </w:pPr>
      <w:r w:rsidRPr="003B0A12">
        <w:rPr>
          <w:sz w:val="24"/>
          <w:szCs w:val="24"/>
        </w:rPr>
        <w:t>They will be joined by a fast trio of Astron Energy Polo Cup rookies in Volkswagen Motorsport Rookie Cup winner Kyle Visser taking up his prize Polo Cup seat, former Rookie Cup rival Bjorn Bertholdt’s Sizanani Plastics car, and another man not to be taken lightly, the flying dentist, Dr. Hannes Scheepers VCSA Dainfern Dental Studio Polo. Sabertek Team Red racer Charl Smalberger meanwhile returns to Polo Cup after several seasons away</w:t>
      </w:r>
      <w:r w:rsidR="002B20C2">
        <w:rPr>
          <w:sz w:val="24"/>
          <w:szCs w:val="24"/>
        </w:rPr>
        <w:t>,</w:t>
      </w:r>
      <w:r w:rsidRPr="003B0A12">
        <w:rPr>
          <w:sz w:val="24"/>
          <w:szCs w:val="24"/>
        </w:rPr>
        <w:t xml:space="preserve"> when he raced the previous generation car.</w:t>
      </w:r>
    </w:p>
    <w:p w14:paraId="4D59B954" w14:textId="77777777" w:rsidR="003B0A12" w:rsidRPr="003B0A12" w:rsidRDefault="003B0A12" w:rsidP="003B0A12">
      <w:pPr>
        <w:rPr>
          <w:sz w:val="24"/>
          <w:szCs w:val="24"/>
        </w:rPr>
      </w:pPr>
    </w:p>
    <w:p w14:paraId="06279759" w14:textId="69545554" w:rsidR="003B0A12" w:rsidRPr="003B0A12" w:rsidRDefault="003B0A12" w:rsidP="003B0A12">
      <w:pPr>
        <w:rPr>
          <w:sz w:val="24"/>
          <w:szCs w:val="24"/>
        </w:rPr>
      </w:pPr>
      <w:r w:rsidRPr="003B0A12">
        <w:rPr>
          <w:sz w:val="24"/>
          <w:szCs w:val="24"/>
        </w:rPr>
        <w:t xml:space="preserve">The other big Astron Energy Polo Cup news is the return of the Masters class for over-50 year old drivers for 2024. Among them, former </w:t>
      </w:r>
      <w:r w:rsidR="002B20C2">
        <w:rPr>
          <w:sz w:val="24"/>
          <w:szCs w:val="24"/>
        </w:rPr>
        <w:t xml:space="preserve">Polo </w:t>
      </w:r>
      <w:r w:rsidR="002B20C2">
        <w:rPr>
          <w:sz w:val="24"/>
          <w:szCs w:val="24"/>
        </w:rPr>
        <w:lastRenderedPageBreak/>
        <w:t xml:space="preserve">Cup </w:t>
      </w:r>
      <w:r w:rsidRPr="003B0A12">
        <w:rPr>
          <w:sz w:val="24"/>
          <w:szCs w:val="24"/>
        </w:rPr>
        <w:t>champion Jeff’s dad John Kruger returns to tin top racing aboard his Habot Performance Lubricants</w:t>
      </w:r>
      <w:r w:rsidR="002B20C2">
        <w:rPr>
          <w:sz w:val="24"/>
          <w:szCs w:val="24"/>
        </w:rPr>
        <w:t>. H</w:t>
      </w:r>
      <w:r w:rsidRPr="003B0A12">
        <w:rPr>
          <w:sz w:val="24"/>
          <w:szCs w:val="24"/>
        </w:rPr>
        <w:t>e should have his hands full with a few PABAR VW Challenge frontrunners including Wayne Masters</w:t>
      </w:r>
      <w:r w:rsidR="00E85933">
        <w:rPr>
          <w:sz w:val="24"/>
          <w:szCs w:val="24"/>
        </w:rPr>
        <w:t xml:space="preserve">’ </w:t>
      </w:r>
      <w:r w:rsidRPr="003B0A12">
        <w:rPr>
          <w:sz w:val="24"/>
          <w:szCs w:val="24"/>
        </w:rPr>
        <w:t>Performance Masters car and rapid ATE Brakes lady racer Elna Croeser.</w:t>
      </w:r>
    </w:p>
    <w:p w14:paraId="37E5DDEA" w14:textId="77777777" w:rsidR="003B0A12" w:rsidRPr="003B0A12" w:rsidRDefault="003B0A12" w:rsidP="003B0A12">
      <w:pPr>
        <w:rPr>
          <w:sz w:val="24"/>
          <w:szCs w:val="24"/>
        </w:rPr>
      </w:pPr>
    </w:p>
    <w:p w14:paraId="087F36C6" w14:textId="53F3904E" w:rsidR="003B0A12" w:rsidRPr="003B0A12" w:rsidRDefault="003B0A12" w:rsidP="003B0A12">
      <w:pPr>
        <w:rPr>
          <w:sz w:val="24"/>
          <w:szCs w:val="24"/>
        </w:rPr>
      </w:pPr>
      <w:r w:rsidRPr="003B0A12">
        <w:rPr>
          <w:sz w:val="24"/>
          <w:szCs w:val="24"/>
        </w:rPr>
        <w:t>Charl’s dad</w:t>
      </w:r>
      <w:r w:rsidR="002B20C2">
        <w:rPr>
          <w:sz w:val="24"/>
          <w:szCs w:val="24"/>
        </w:rPr>
        <w:t>,</w:t>
      </w:r>
      <w:r w:rsidRPr="003B0A12">
        <w:rPr>
          <w:sz w:val="24"/>
          <w:szCs w:val="24"/>
        </w:rPr>
        <w:t xml:space="preserve"> Derick Smalberger is another strong contender in his Sabertek car against</w:t>
      </w:r>
      <w:r w:rsidR="002B20C2">
        <w:rPr>
          <w:sz w:val="24"/>
          <w:szCs w:val="24"/>
        </w:rPr>
        <w:t xml:space="preserve"> old</w:t>
      </w:r>
      <w:r w:rsidRPr="003B0A12">
        <w:rPr>
          <w:sz w:val="24"/>
          <w:szCs w:val="24"/>
        </w:rPr>
        <w:t xml:space="preserve"> Challenge rivals, PABAR capo Mike Barbaglia, Ferro Energia man Luigi Ferro, and Johan Gouws’ Keller Williams Realty Polo Cup. </w:t>
      </w:r>
    </w:p>
    <w:p w14:paraId="1364F877" w14:textId="77777777" w:rsidR="003B0A12" w:rsidRPr="003B0A12" w:rsidRDefault="003B0A12" w:rsidP="003B0A12">
      <w:pPr>
        <w:rPr>
          <w:sz w:val="24"/>
          <w:szCs w:val="24"/>
        </w:rPr>
      </w:pPr>
    </w:p>
    <w:p w14:paraId="4B65563B" w14:textId="3554DC8F" w:rsidR="00164BE9" w:rsidRDefault="003B0A12" w:rsidP="003B0A12">
      <w:pPr>
        <w:rPr>
          <w:rFonts w:asciiTheme="minorHAnsi" w:hAnsiTheme="minorHAnsi"/>
          <w:sz w:val="24"/>
          <w:szCs w:val="24"/>
        </w:rPr>
      </w:pPr>
      <w:r>
        <w:rPr>
          <w:rFonts w:asciiTheme="minorHAnsi" w:hAnsiTheme="minorHAnsi"/>
          <w:sz w:val="24"/>
          <w:szCs w:val="24"/>
        </w:rPr>
        <w:t>“Volkswagen Motorsport is primed and ready for another great year of Astron Energy Polo Cup racing,”</w:t>
      </w:r>
      <w:r w:rsidRPr="00E1592C">
        <w:rPr>
          <w:sz w:val="24"/>
          <w:szCs w:val="24"/>
          <w:lang w:val="en-ZA"/>
        </w:rPr>
        <w:t xml:space="preserve"> </w:t>
      </w:r>
      <w:r w:rsidRPr="00E1592C">
        <w:rPr>
          <w:sz w:val="24"/>
          <w:szCs w:val="24"/>
          <w:lang w:val="en-US"/>
        </w:rPr>
        <w:t>Head of Volkswagen Driving Experience</w:t>
      </w:r>
      <w:r>
        <w:rPr>
          <w:sz w:val="24"/>
          <w:szCs w:val="24"/>
          <w:lang w:val="en-US"/>
        </w:rPr>
        <w:t>,</w:t>
      </w:r>
      <w:r w:rsidRPr="00E1592C">
        <w:rPr>
          <w:sz w:val="24"/>
          <w:szCs w:val="24"/>
          <w:lang w:val="en-US"/>
        </w:rPr>
        <w:t xml:space="preserve"> Mike Rowe</w:t>
      </w:r>
      <w:r>
        <w:rPr>
          <w:sz w:val="24"/>
          <w:szCs w:val="24"/>
          <w:lang w:val="en-US"/>
        </w:rPr>
        <w:t xml:space="preserve"> concluded</w:t>
      </w:r>
      <w:r w:rsidRPr="00E1592C">
        <w:rPr>
          <w:sz w:val="24"/>
          <w:szCs w:val="24"/>
          <w:lang w:val="en-US"/>
        </w:rPr>
        <w:t>.</w:t>
      </w:r>
      <w:r>
        <w:rPr>
          <w:sz w:val="24"/>
          <w:szCs w:val="24"/>
          <w:lang w:val="en-US"/>
        </w:rPr>
        <w:t xml:space="preserve"> “2024 promises to be a vintage season and a completely different </w:t>
      </w:r>
      <w:r>
        <w:rPr>
          <w:rFonts w:asciiTheme="minorHAnsi" w:hAnsiTheme="minorHAnsi"/>
          <w:sz w:val="24"/>
          <w:szCs w:val="24"/>
        </w:rPr>
        <w:t xml:space="preserve">Astron Energy Polo Cup </w:t>
      </w:r>
      <w:r>
        <w:rPr>
          <w:sz w:val="24"/>
          <w:szCs w:val="24"/>
          <w:lang w:val="en-US"/>
        </w:rPr>
        <w:t>story this year. Not only do we have a great new sponsor in Astron Energy, South Africa’s next biggest fuel supplier, and an all-new over-50 Masters class, but we are also guaranteed new winners and champions at the end of the season.”</w:t>
      </w:r>
    </w:p>
    <w:p w14:paraId="0EC76B34" w14:textId="77777777" w:rsidR="003B0A12" w:rsidRDefault="003B0A12" w:rsidP="003B0A12">
      <w:pPr>
        <w:rPr>
          <w:sz w:val="24"/>
          <w:szCs w:val="24"/>
        </w:rPr>
      </w:pPr>
    </w:p>
    <w:p w14:paraId="45C60256" w14:textId="77777777" w:rsidR="002B20C2" w:rsidRDefault="003B0A12" w:rsidP="003B0A12">
      <w:pPr>
        <w:rPr>
          <w:sz w:val="24"/>
          <w:szCs w:val="24"/>
        </w:rPr>
      </w:pPr>
      <w:r>
        <w:rPr>
          <w:sz w:val="24"/>
          <w:szCs w:val="24"/>
        </w:rPr>
        <w:t xml:space="preserve">The Astron Energy Polo Cup champion will earn a fully paid-for drive in the 2025 SATC SupaCup championship, while the 2024 Volkswagen Rookie Cup champion will race in Astron Energy Polo Cup in 2025. </w:t>
      </w:r>
    </w:p>
    <w:p w14:paraId="39836828" w14:textId="77777777" w:rsidR="002B20C2" w:rsidRDefault="002B20C2" w:rsidP="003B0A12">
      <w:pPr>
        <w:rPr>
          <w:sz w:val="24"/>
          <w:szCs w:val="24"/>
        </w:rPr>
      </w:pPr>
    </w:p>
    <w:p w14:paraId="0466087B" w14:textId="58546A6B" w:rsidR="003B0A12" w:rsidRPr="00E1592C" w:rsidRDefault="003B0A12" w:rsidP="003B0A12">
      <w:pPr>
        <w:rPr>
          <w:rFonts w:asciiTheme="minorHAnsi" w:hAnsiTheme="minorHAnsi"/>
          <w:sz w:val="24"/>
          <w:szCs w:val="24"/>
        </w:rPr>
      </w:pPr>
      <w:r w:rsidRPr="003B0A12">
        <w:rPr>
          <w:sz w:val="24"/>
          <w:szCs w:val="24"/>
        </w:rPr>
        <w:t>Astron Energy Polo Cup races as part of the full and spectacular Extreme Festival roadshow on Saturday. See you at Killarney</w:t>
      </w:r>
      <w:r>
        <w:rPr>
          <w:sz w:val="24"/>
          <w:szCs w:val="24"/>
        </w:rPr>
        <w:t>!</w:t>
      </w:r>
    </w:p>
    <w:p w14:paraId="296D674F" w14:textId="77777777" w:rsidR="003B0A12" w:rsidRDefault="003B0A12" w:rsidP="00904710">
      <w:pPr>
        <w:spacing w:line="276" w:lineRule="auto"/>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645D17">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0652" w14:textId="77777777" w:rsidR="00645D17" w:rsidRDefault="00645D17">
      <w:r>
        <w:separator/>
      </w:r>
    </w:p>
  </w:endnote>
  <w:endnote w:type="continuationSeparator" w:id="0">
    <w:p w14:paraId="557B4002" w14:textId="77777777" w:rsidR="00645D17" w:rsidRDefault="006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notTrueType/>
    <w:pitch w:val="variable"/>
    <w:sig w:usb0="A00002AF" w:usb1="5000207B"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81FE" w14:textId="77777777" w:rsidR="00645D17" w:rsidRDefault="00645D17">
      <w:r>
        <w:separator/>
      </w:r>
    </w:p>
  </w:footnote>
  <w:footnote w:type="continuationSeparator" w:id="0">
    <w:p w14:paraId="60DFCA28" w14:textId="77777777" w:rsidR="00645D17" w:rsidRDefault="0064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A3C"/>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6C84"/>
    <w:rsid w:val="00320436"/>
    <w:rsid w:val="00321C08"/>
    <w:rsid w:val="0032402D"/>
    <w:rsid w:val="00326738"/>
    <w:rsid w:val="00327DCF"/>
    <w:rsid w:val="0033061E"/>
    <w:rsid w:val="003336D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E4A61"/>
    <w:rsid w:val="003E5467"/>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21FC"/>
    <w:rsid w:val="004F3348"/>
    <w:rsid w:val="004F3E24"/>
    <w:rsid w:val="004F4FE1"/>
    <w:rsid w:val="004F5099"/>
    <w:rsid w:val="004F5667"/>
    <w:rsid w:val="004F5849"/>
    <w:rsid w:val="004F5C64"/>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92748"/>
    <w:rsid w:val="00896F8C"/>
    <w:rsid w:val="008979A4"/>
    <w:rsid w:val="008A4D99"/>
    <w:rsid w:val="008A6A86"/>
    <w:rsid w:val="008A6BBE"/>
    <w:rsid w:val="008A75B6"/>
    <w:rsid w:val="008A7715"/>
    <w:rsid w:val="008B2A54"/>
    <w:rsid w:val="008B66EB"/>
    <w:rsid w:val="008B68DC"/>
    <w:rsid w:val="008B7532"/>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5C86"/>
    <w:rsid w:val="00F264AA"/>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3.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2024-03-06T12:02:00Z</dcterms:created>
  <dcterms:modified xsi:type="dcterms:W3CDTF">2024-03-06T13:51:00Z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